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D876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16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D876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D876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D876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D87636">
        <w:rPr>
          <w:rFonts w:ascii="Arial" w:eastAsia="Arial" w:hAnsi="Arial" w:cs="Arial"/>
          <w:color w:val="00000A"/>
          <w:sz w:val="24"/>
          <w:szCs w:val="24"/>
        </w:rPr>
        <w:t>O</w:t>
      </w:r>
      <w:r w:rsidR="00A92303">
        <w:rPr>
          <w:rFonts w:ascii="Arial" w:eastAsia="Arial" w:hAnsi="Arial" w:cs="Arial"/>
          <w:color w:val="00000A"/>
          <w:sz w:val="24"/>
          <w:szCs w:val="24"/>
        </w:rPr>
        <w:t>rdinária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realizada no dia </w:t>
      </w:r>
      <w:r w:rsidR="00D87636">
        <w:rPr>
          <w:rFonts w:ascii="Arial" w:eastAsia="Arial" w:hAnsi="Arial" w:cs="Arial"/>
          <w:color w:val="00000A"/>
          <w:sz w:val="24"/>
          <w:szCs w:val="24"/>
        </w:rPr>
        <w:t>20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D87636">
        <w:rPr>
          <w:rFonts w:ascii="Arial" w:eastAsia="Arial" w:hAnsi="Arial" w:cs="Arial"/>
          <w:color w:val="00000A"/>
          <w:sz w:val="24"/>
          <w:szCs w:val="24"/>
        </w:rPr>
        <w:t>fevereiro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D87636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D87636">
        <w:rPr>
          <w:rFonts w:ascii="Arial" w:eastAsia="Arial" w:hAnsi="Arial" w:cs="Arial"/>
          <w:color w:val="00000A"/>
          <w:sz w:val="24"/>
          <w:szCs w:val="24"/>
        </w:rPr>
        <w:t xml:space="preserve">oito 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horas e </w:t>
      </w:r>
      <w:r w:rsidR="00D87636">
        <w:rPr>
          <w:rFonts w:ascii="Arial" w:eastAsia="Arial" w:hAnsi="Arial" w:cs="Arial"/>
          <w:color w:val="00000A"/>
          <w:sz w:val="24"/>
          <w:szCs w:val="24"/>
        </w:rPr>
        <w:t>quinze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 min</w:t>
      </w:r>
      <w:r w:rsidR="00A92303">
        <w:rPr>
          <w:rFonts w:ascii="Arial" w:eastAsia="Arial" w:hAnsi="Arial" w:cs="Arial"/>
          <w:color w:val="00000A"/>
          <w:sz w:val="24"/>
          <w:szCs w:val="24"/>
        </w:rPr>
        <w:t>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 – Centro – Jacareí / SP;</w:t>
      </w:r>
    </w:p>
    <w:p w:rsidR="00E73DBA" w:rsidRDefault="004D05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D876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D87636">
        <w:rPr>
          <w:rFonts w:ascii="Arial" w:hAnsi="Arial" w:cs="Arial"/>
          <w:b/>
          <w:sz w:val="24"/>
          <w:szCs w:val="24"/>
        </w:rPr>
        <w:t>Ofício nº: 111/2025-GAB/SAS</w:t>
      </w:r>
      <w:r w:rsidR="00D87636">
        <w:rPr>
          <w:rFonts w:ascii="Arial" w:hAnsi="Arial" w:cs="Arial"/>
          <w:sz w:val="24"/>
          <w:szCs w:val="24"/>
        </w:rPr>
        <w:t xml:space="preserve"> de 07 de fevereiro de 2025 onde solicita deliberação da apresentação da Planilha de Aplicação do saldo do recurso Estadual - Reprogramação;</w:t>
      </w:r>
    </w:p>
    <w:p w:rsidR="00496FB5" w:rsidRDefault="00F42D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</w:t>
      </w:r>
      <w:r w:rsidR="00CF4B0D">
        <w:rPr>
          <w:rFonts w:ascii="Arial" w:hAnsi="Arial" w:cs="Arial"/>
          <w:sz w:val="24"/>
          <w:szCs w:val="24"/>
        </w:rPr>
        <w:t>justificativa e a apresentação</w:t>
      </w:r>
      <w:r>
        <w:rPr>
          <w:rFonts w:ascii="Arial" w:hAnsi="Arial" w:cs="Arial"/>
          <w:sz w:val="24"/>
          <w:szCs w:val="24"/>
        </w:rPr>
        <w:t xml:space="preserve"> realizada pela se</w:t>
      </w:r>
      <w:r w:rsidR="00AB4ACB">
        <w:rPr>
          <w:rFonts w:ascii="Arial" w:hAnsi="Arial" w:cs="Arial"/>
          <w:sz w:val="24"/>
          <w:szCs w:val="24"/>
        </w:rPr>
        <w:t xml:space="preserve">rvidora </w:t>
      </w:r>
      <w:r w:rsidR="00930615">
        <w:rPr>
          <w:rFonts w:ascii="Arial" w:hAnsi="Arial" w:cs="Arial"/>
          <w:sz w:val="24"/>
          <w:szCs w:val="24"/>
        </w:rPr>
        <w:t xml:space="preserve">Sandra Aparecida Lopes Ferreira de Souza </w:t>
      </w:r>
      <w:r w:rsidR="00AB4ACB">
        <w:rPr>
          <w:rFonts w:ascii="Arial" w:hAnsi="Arial" w:cs="Arial"/>
          <w:sz w:val="24"/>
          <w:szCs w:val="24"/>
        </w:rPr>
        <w:t>– Supervisora</w:t>
      </w:r>
      <w:r w:rsidR="00F616FC">
        <w:rPr>
          <w:rFonts w:ascii="Arial" w:hAnsi="Arial" w:cs="Arial"/>
          <w:sz w:val="24"/>
          <w:szCs w:val="24"/>
        </w:rPr>
        <w:t xml:space="preserve"> de Fundos </w:t>
      </w:r>
      <w:r w:rsidR="00AB4ACB">
        <w:rPr>
          <w:rFonts w:ascii="Arial" w:hAnsi="Arial" w:cs="Arial"/>
          <w:sz w:val="24"/>
          <w:szCs w:val="24"/>
        </w:rPr>
        <w:t xml:space="preserve"> da S</w:t>
      </w:r>
      <w:r w:rsidR="00CF4B0D">
        <w:rPr>
          <w:rFonts w:ascii="Arial" w:hAnsi="Arial" w:cs="Arial"/>
          <w:sz w:val="24"/>
          <w:szCs w:val="24"/>
        </w:rPr>
        <w:t xml:space="preserve">ecretaria de Assistência Social, sobre </w:t>
      </w:r>
      <w:r w:rsidR="00E73DBA">
        <w:rPr>
          <w:rFonts w:ascii="Arial" w:hAnsi="Arial" w:cs="Arial"/>
          <w:sz w:val="24"/>
          <w:szCs w:val="24"/>
        </w:rPr>
        <w:t xml:space="preserve">a </w:t>
      </w:r>
      <w:r w:rsidR="00E73DBA" w:rsidRPr="00340BB1">
        <w:rPr>
          <w:rFonts w:ascii="Arial" w:hAnsi="Arial" w:cs="Arial"/>
          <w:b/>
          <w:sz w:val="24"/>
          <w:szCs w:val="24"/>
        </w:rPr>
        <w:t>Reprogramação da</w:t>
      </w:r>
      <w:r w:rsidR="00E73DBA">
        <w:rPr>
          <w:rFonts w:ascii="Arial" w:hAnsi="Arial" w:cs="Arial"/>
          <w:sz w:val="24"/>
          <w:szCs w:val="24"/>
        </w:rPr>
        <w:t xml:space="preserve"> </w:t>
      </w:r>
      <w:r w:rsidR="00E73DBA" w:rsidRPr="00E73DBA"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496FB5">
        <w:rPr>
          <w:rFonts w:ascii="Arial" w:hAnsi="Arial" w:cs="Arial"/>
          <w:b/>
          <w:sz w:val="24"/>
          <w:szCs w:val="24"/>
        </w:rPr>
        <w:t>Federal</w:t>
      </w:r>
      <w:r w:rsidR="00E73DBA" w:rsidRPr="00E73DBA">
        <w:rPr>
          <w:rFonts w:ascii="Arial" w:hAnsi="Arial" w:cs="Arial"/>
          <w:b/>
          <w:sz w:val="24"/>
          <w:szCs w:val="24"/>
        </w:rPr>
        <w:t xml:space="preserve"> –</w:t>
      </w:r>
      <w:r w:rsidR="00496FB5">
        <w:rPr>
          <w:rFonts w:ascii="Arial" w:hAnsi="Arial" w:cs="Arial"/>
          <w:b/>
          <w:sz w:val="24"/>
          <w:szCs w:val="24"/>
        </w:rPr>
        <w:t xml:space="preserve"> IGD SUAS 2024 - Superávit</w:t>
      </w:r>
      <w:r w:rsidR="00E73DBA">
        <w:rPr>
          <w:rFonts w:ascii="Arial" w:hAnsi="Arial" w:cs="Arial"/>
          <w:sz w:val="24"/>
          <w:szCs w:val="24"/>
        </w:rPr>
        <w:t xml:space="preserve"> para o Serviço Co financiado </w:t>
      </w:r>
      <w:r w:rsidR="00496FB5">
        <w:rPr>
          <w:rFonts w:ascii="Arial" w:hAnsi="Arial" w:cs="Arial"/>
          <w:b/>
          <w:sz w:val="24"/>
          <w:szCs w:val="24"/>
        </w:rPr>
        <w:t>Gestão SUAS</w:t>
      </w:r>
      <w:r w:rsidR="00E73DBA">
        <w:rPr>
          <w:rFonts w:ascii="Arial" w:hAnsi="Arial" w:cs="Arial"/>
          <w:sz w:val="24"/>
          <w:szCs w:val="24"/>
        </w:rPr>
        <w:t xml:space="preserve"> </w:t>
      </w:r>
      <w:r w:rsidR="00FB18E8">
        <w:rPr>
          <w:rFonts w:ascii="Arial" w:hAnsi="Arial" w:cs="Arial"/>
          <w:sz w:val="24"/>
          <w:szCs w:val="24"/>
        </w:rPr>
        <w:t xml:space="preserve">com o </w:t>
      </w:r>
      <w:r w:rsidR="00496FB5">
        <w:rPr>
          <w:rFonts w:ascii="Arial" w:hAnsi="Arial" w:cs="Arial"/>
          <w:sz w:val="24"/>
          <w:szCs w:val="24"/>
        </w:rPr>
        <w:t xml:space="preserve">Remanejamento dos </w:t>
      </w:r>
      <w:r w:rsidR="00FB18E8">
        <w:rPr>
          <w:rFonts w:ascii="Arial" w:hAnsi="Arial" w:cs="Arial"/>
          <w:sz w:val="24"/>
          <w:szCs w:val="24"/>
        </w:rPr>
        <w:t>valor</w:t>
      </w:r>
      <w:r w:rsidR="00496FB5">
        <w:rPr>
          <w:rFonts w:ascii="Arial" w:hAnsi="Arial" w:cs="Arial"/>
          <w:sz w:val="24"/>
          <w:szCs w:val="24"/>
        </w:rPr>
        <w:t>es</w:t>
      </w:r>
      <w:r w:rsidR="00FB18E8">
        <w:rPr>
          <w:rFonts w:ascii="Arial" w:hAnsi="Arial" w:cs="Arial"/>
          <w:sz w:val="24"/>
          <w:szCs w:val="24"/>
        </w:rPr>
        <w:t xml:space="preserve"> </w:t>
      </w:r>
      <w:r w:rsidR="00340BB1">
        <w:rPr>
          <w:rFonts w:ascii="Arial" w:hAnsi="Arial" w:cs="Arial"/>
          <w:sz w:val="24"/>
          <w:szCs w:val="24"/>
        </w:rPr>
        <w:t xml:space="preserve">para os Elementos de Despesa, mantendo o valor total de </w:t>
      </w:r>
      <w:r w:rsidR="00340BB1" w:rsidRPr="00435B42">
        <w:rPr>
          <w:rFonts w:ascii="Arial" w:hAnsi="Arial" w:cs="Arial"/>
          <w:b/>
          <w:sz w:val="24"/>
          <w:szCs w:val="24"/>
        </w:rPr>
        <w:t xml:space="preserve">R$ </w:t>
      </w:r>
      <w:r w:rsidR="00EF769B">
        <w:rPr>
          <w:rFonts w:ascii="Arial" w:hAnsi="Arial" w:cs="Arial"/>
          <w:b/>
          <w:sz w:val="24"/>
          <w:szCs w:val="24"/>
        </w:rPr>
        <w:t>2.701,36</w:t>
      </w:r>
      <w:r w:rsidR="00340BB1" w:rsidRPr="00435B42">
        <w:rPr>
          <w:rFonts w:ascii="Arial" w:hAnsi="Arial" w:cs="Arial"/>
          <w:b/>
          <w:sz w:val="24"/>
          <w:szCs w:val="24"/>
        </w:rPr>
        <w:t xml:space="preserve"> </w:t>
      </w:r>
      <w:r w:rsidR="00340BB1">
        <w:rPr>
          <w:rFonts w:ascii="Arial" w:hAnsi="Arial" w:cs="Arial"/>
          <w:sz w:val="24"/>
          <w:szCs w:val="24"/>
        </w:rPr>
        <w:t>(</w:t>
      </w:r>
      <w:r w:rsidR="00EF769B">
        <w:rPr>
          <w:rFonts w:ascii="Arial" w:hAnsi="Arial" w:cs="Arial"/>
          <w:sz w:val="24"/>
          <w:szCs w:val="24"/>
        </w:rPr>
        <w:t>dois mil</w:t>
      </w:r>
      <w:r w:rsidR="00340BB1">
        <w:rPr>
          <w:rFonts w:ascii="Arial" w:hAnsi="Arial" w:cs="Arial"/>
          <w:sz w:val="24"/>
          <w:szCs w:val="24"/>
        </w:rPr>
        <w:t xml:space="preserve">, cento e </w:t>
      </w:r>
      <w:r w:rsidR="00EF769B">
        <w:rPr>
          <w:rFonts w:ascii="Arial" w:hAnsi="Arial" w:cs="Arial"/>
          <w:sz w:val="24"/>
          <w:szCs w:val="24"/>
        </w:rPr>
        <w:t>setecentos e um reais e trinta e seis centavos</w:t>
      </w:r>
      <w:r w:rsidR="00340BB1">
        <w:rPr>
          <w:rFonts w:ascii="Arial" w:hAnsi="Arial" w:cs="Arial"/>
          <w:sz w:val="24"/>
          <w:szCs w:val="24"/>
        </w:rPr>
        <w:t>):</w:t>
      </w:r>
    </w:p>
    <w:p w:rsidR="00340BB1" w:rsidRPr="00340BB1" w:rsidRDefault="00340BB1" w:rsidP="00EC68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0BB1">
        <w:rPr>
          <w:rFonts w:ascii="Arial" w:hAnsi="Arial" w:cs="Arial"/>
          <w:b/>
          <w:sz w:val="24"/>
          <w:szCs w:val="24"/>
        </w:rPr>
        <w:t>SERVIÇOS CO FINANCIADOS: GESTÃO SUAS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2120"/>
      </w:tblGrid>
      <w:tr w:rsidR="00B41B97" w:rsidRPr="00B41B97" w:rsidTr="00B41B97">
        <w:tc>
          <w:tcPr>
            <w:tcW w:w="4531" w:type="dxa"/>
          </w:tcPr>
          <w:p w:rsidR="00B41B97" w:rsidRPr="00B41B97" w:rsidRDefault="00B41B97" w:rsidP="00B41B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B97">
              <w:rPr>
                <w:rFonts w:ascii="Arial" w:hAnsi="Arial" w:cs="Arial"/>
                <w:b/>
                <w:sz w:val="24"/>
                <w:szCs w:val="24"/>
              </w:rPr>
              <w:t>Elemento de Despesa</w:t>
            </w:r>
          </w:p>
        </w:tc>
        <w:tc>
          <w:tcPr>
            <w:tcW w:w="1843" w:type="dxa"/>
          </w:tcPr>
          <w:p w:rsidR="00B41B97" w:rsidRPr="00B41B97" w:rsidRDefault="00B41B97" w:rsidP="00B41B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B9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  <w:tc>
          <w:tcPr>
            <w:tcW w:w="2120" w:type="dxa"/>
          </w:tcPr>
          <w:p w:rsidR="00B41B97" w:rsidRPr="00B41B97" w:rsidRDefault="00B41B97" w:rsidP="00B41B9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B97">
              <w:rPr>
                <w:rFonts w:ascii="Arial" w:hAnsi="Arial" w:cs="Arial"/>
                <w:b/>
                <w:sz w:val="24"/>
                <w:szCs w:val="24"/>
              </w:rPr>
              <w:t>Remanejamento</w:t>
            </w:r>
          </w:p>
        </w:tc>
      </w:tr>
      <w:tr w:rsidR="00B41B97" w:rsidTr="00B41B97">
        <w:tc>
          <w:tcPr>
            <w:tcW w:w="4531" w:type="dxa"/>
          </w:tcPr>
          <w:p w:rsidR="00B41B97" w:rsidRDefault="00B41B9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Diárias</w:t>
            </w:r>
          </w:p>
        </w:tc>
        <w:tc>
          <w:tcPr>
            <w:tcW w:w="1843" w:type="dxa"/>
          </w:tcPr>
          <w:p w:rsidR="00B41B97" w:rsidRDefault="00684FC9" w:rsidP="00EF76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41B97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EF769B">
              <w:rPr>
                <w:rFonts w:ascii="Arial" w:hAnsi="Arial" w:cs="Arial"/>
                <w:sz w:val="24"/>
                <w:szCs w:val="24"/>
              </w:rPr>
              <w:t>1.5</w:t>
            </w:r>
            <w:r w:rsidR="00B41B97">
              <w:rPr>
                <w:rFonts w:ascii="Arial" w:hAnsi="Arial" w:cs="Arial"/>
                <w:sz w:val="24"/>
                <w:szCs w:val="24"/>
              </w:rPr>
              <w:t>00</w:t>
            </w:r>
            <w:r w:rsidR="00EF769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20" w:type="dxa"/>
          </w:tcPr>
          <w:p w:rsidR="00B41B97" w:rsidRDefault="00684FC9" w:rsidP="00EF76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B97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EF769B">
              <w:rPr>
                <w:rFonts w:ascii="Arial" w:hAnsi="Arial" w:cs="Arial"/>
                <w:sz w:val="24"/>
                <w:szCs w:val="24"/>
              </w:rPr>
              <w:t>501,36</w:t>
            </w:r>
          </w:p>
        </w:tc>
      </w:tr>
      <w:tr w:rsidR="00B41B97" w:rsidTr="00B41B97">
        <w:tc>
          <w:tcPr>
            <w:tcW w:w="4531" w:type="dxa"/>
          </w:tcPr>
          <w:p w:rsidR="00B41B97" w:rsidRDefault="00B41B9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</w:tcPr>
          <w:p w:rsidR="00B41B97" w:rsidRDefault="00684FC9" w:rsidP="00EF76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41B97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EF769B">
              <w:rPr>
                <w:rFonts w:ascii="Arial" w:hAnsi="Arial" w:cs="Arial"/>
                <w:sz w:val="24"/>
                <w:szCs w:val="24"/>
              </w:rPr>
              <w:t>1.201,36</w:t>
            </w:r>
          </w:p>
        </w:tc>
        <w:tc>
          <w:tcPr>
            <w:tcW w:w="2120" w:type="dxa"/>
          </w:tcPr>
          <w:p w:rsidR="00B41B97" w:rsidRDefault="00684FC9" w:rsidP="00684FC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41B97">
              <w:rPr>
                <w:rFonts w:ascii="Arial" w:hAnsi="Arial" w:cs="Arial"/>
                <w:sz w:val="24"/>
                <w:szCs w:val="24"/>
              </w:rPr>
              <w:t>R$</w:t>
            </w:r>
            <w:r w:rsidR="00EF76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B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41B97" w:rsidTr="00B41B97">
        <w:tc>
          <w:tcPr>
            <w:tcW w:w="4531" w:type="dxa"/>
          </w:tcPr>
          <w:p w:rsidR="00B41B97" w:rsidRDefault="00B41B9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Pessoa Jurídica</w:t>
            </w:r>
          </w:p>
        </w:tc>
        <w:tc>
          <w:tcPr>
            <w:tcW w:w="1843" w:type="dxa"/>
          </w:tcPr>
          <w:p w:rsidR="00B41B97" w:rsidRDefault="00684FC9" w:rsidP="00EF76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41B97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EF769B">
              <w:rPr>
                <w:rFonts w:ascii="Arial" w:hAnsi="Arial" w:cs="Arial"/>
                <w:sz w:val="24"/>
                <w:szCs w:val="24"/>
              </w:rPr>
              <w:t>0</w:t>
            </w:r>
            <w:r w:rsidR="00B41B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20" w:type="dxa"/>
          </w:tcPr>
          <w:p w:rsidR="00B41B97" w:rsidRDefault="00B41B97" w:rsidP="00EF76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EF769B">
              <w:rPr>
                <w:rFonts w:ascii="Arial" w:hAnsi="Arial" w:cs="Arial"/>
                <w:sz w:val="24"/>
                <w:szCs w:val="24"/>
              </w:rPr>
              <w:t>2.200,00</w:t>
            </w:r>
          </w:p>
        </w:tc>
      </w:tr>
      <w:tr w:rsidR="00B41B97" w:rsidRPr="00B41B97" w:rsidTr="00B41B97">
        <w:tc>
          <w:tcPr>
            <w:tcW w:w="4531" w:type="dxa"/>
          </w:tcPr>
          <w:p w:rsidR="00B41B97" w:rsidRPr="00B41B97" w:rsidRDefault="00B41B97" w:rsidP="00EC686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1B97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843" w:type="dxa"/>
          </w:tcPr>
          <w:p w:rsidR="00B41B97" w:rsidRPr="00B41B97" w:rsidRDefault="00684FC9" w:rsidP="00EF769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41B97" w:rsidRPr="00B41B97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EF769B">
              <w:rPr>
                <w:rFonts w:ascii="Arial" w:hAnsi="Arial" w:cs="Arial"/>
                <w:b/>
                <w:sz w:val="24"/>
                <w:szCs w:val="24"/>
              </w:rPr>
              <w:t xml:space="preserve"> 2.701,36</w:t>
            </w:r>
          </w:p>
        </w:tc>
        <w:tc>
          <w:tcPr>
            <w:tcW w:w="2120" w:type="dxa"/>
          </w:tcPr>
          <w:p w:rsidR="00B41B97" w:rsidRPr="00B41B97" w:rsidRDefault="00684FC9" w:rsidP="00EF769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B41B97" w:rsidRPr="00B41B97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F769B">
              <w:rPr>
                <w:rFonts w:ascii="Arial" w:hAnsi="Arial" w:cs="Arial"/>
                <w:b/>
                <w:sz w:val="24"/>
                <w:szCs w:val="24"/>
              </w:rPr>
              <w:t>2.701,36</w:t>
            </w:r>
          </w:p>
        </w:tc>
      </w:tr>
    </w:tbl>
    <w:p w:rsidR="00B41B97" w:rsidRDefault="00B41B97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106E" w:rsidRDefault="00496FB5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106E">
        <w:rPr>
          <w:rFonts w:ascii="Arial" w:hAnsi="Arial" w:cs="Arial"/>
          <w:sz w:val="24"/>
          <w:szCs w:val="24"/>
        </w:rPr>
        <w:t xml:space="preserve">As Planilhas de </w:t>
      </w:r>
      <w:r w:rsidR="00FB18E8">
        <w:rPr>
          <w:rFonts w:ascii="Arial" w:hAnsi="Arial" w:cs="Arial"/>
          <w:sz w:val="24"/>
          <w:szCs w:val="24"/>
        </w:rPr>
        <w:t>Rep</w:t>
      </w:r>
      <w:r w:rsidR="00CB106E">
        <w:rPr>
          <w:rFonts w:ascii="Arial" w:hAnsi="Arial" w:cs="Arial"/>
          <w:sz w:val="24"/>
          <w:szCs w:val="24"/>
        </w:rPr>
        <w:t>rogramação apresentadas encontram-se arquivadas na sede do CMAS</w:t>
      </w:r>
      <w:r>
        <w:rPr>
          <w:rFonts w:ascii="Arial" w:hAnsi="Arial" w:cs="Arial"/>
          <w:sz w:val="24"/>
          <w:szCs w:val="24"/>
        </w:rPr>
        <w:t xml:space="preserve"> </w:t>
      </w:r>
      <w:r w:rsidR="00CB106E">
        <w:rPr>
          <w:rFonts w:ascii="Arial" w:hAnsi="Arial" w:cs="Arial"/>
          <w:sz w:val="24"/>
          <w:szCs w:val="24"/>
        </w:rPr>
        <w:t>- Unidade Sala dos Conselhos, para apreciação pública.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156A9B" w:rsidRDefault="004D0536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D35B5D">
        <w:rPr>
          <w:rFonts w:ascii="Arial" w:eastAsia="Arial" w:hAnsi="Arial" w:cs="Arial"/>
          <w:color w:val="00000A"/>
          <w:sz w:val="24"/>
          <w:szCs w:val="24"/>
        </w:rPr>
        <w:t>: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156A9B">
        <w:rPr>
          <w:rFonts w:ascii="Arial" w:eastAsia="Arial" w:hAnsi="Arial" w:cs="Arial"/>
          <w:color w:val="00000A"/>
          <w:sz w:val="24"/>
          <w:szCs w:val="24"/>
        </w:rPr>
        <w:t>a</w:t>
      </w:r>
      <w:r w:rsidR="007B53A7">
        <w:rPr>
          <w:rFonts w:ascii="Arial" w:eastAsia="Arial" w:hAnsi="Arial" w:cs="Arial"/>
          <w:color w:val="00000A"/>
          <w:sz w:val="24"/>
          <w:szCs w:val="24"/>
        </w:rPr>
        <w:t xml:space="preserve"> R</w:t>
      </w:r>
      <w:r w:rsidR="00FB18E8">
        <w:rPr>
          <w:rFonts w:ascii="Arial" w:eastAsia="Arial" w:hAnsi="Arial" w:cs="Arial"/>
          <w:color w:val="00000A"/>
          <w:sz w:val="24"/>
          <w:szCs w:val="24"/>
        </w:rPr>
        <w:t xml:space="preserve">eprogramação </w:t>
      </w:r>
      <w:r w:rsidR="007B53A7">
        <w:rPr>
          <w:rFonts w:ascii="Arial" w:hAnsi="Arial" w:cs="Arial"/>
          <w:sz w:val="24"/>
          <w:szCs w:val="24"/>
        </w:rPr>
        <w:t xml:space="preserve">de Aplicação </w:t>
      </w:r>
      <w:r w:rsidR="00496FB5">
        <w:rPr>
          <w:rFonts w:ascii="Arial" w:hAnsi="Arial" w:cs="Arial"/>
          <w:sz w:val="24"/>
          <w:szCs w:val="24"/>
        </w:rPr>
        <w:t xml:space="preserve">da </w:t>
      </w:r>
      <w:r w:rsidR="00496FB5" w:rsidRPr="00E73DBA"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496FB5">
        <w:rPr>
          <w:rFonts w:ascii="Arial" w:hAnsi="Arial" w:cs="Arial"/>
          <w:b/>
          <w:sz w:val="24"/>
          <w:szCs w:val="24"/>
        </w:rPr>
        <w:t>Federal</w:t>
      </w:r>
      <w:r w:rsidR="00496FB5" w:rsidRPr="00E73DBA">
        <w:rPr>
          <w:rFonts w:ascii="Arial" w:hAnsi="Arial" w:cs="Arial"/>
          <w:b/>
          <w:sz w:val="24"/>
          <w:szCs w:val="24"/>
        </w:rPr>
        <w:t xml:space="preserve"> –</w:t>
      </w:r>
      <w:r w:rsidR="00496FB5">
        <w:rPr>
          <w:rFonts w:ascii="Arial" w:hAnsi="Arial" w:cs="Arial"/>
          <w:b/>
          <w:sz w:val="24"/>
          <w:szCs w:val="24"/>
        </w:rPr>
        <w:t xml:space="preserve"> IGD SUAS 202</w:t>
      </w:r>
      <w:r w:rsidR="00684FC9">
        <w:rPr>
          <w:rFonts w:ascii="Arial" w:hAnsi="Arial" w:cs="Arial"/>
          <w:b/>
          <w:sz w:val="24"/>
          <w:szCs w:val="24"/>
        </w:rPr>
        <w:t>5</w:t>
      </w:r>
      <w:r w:rsidR="00496FB5">
        <w:rPr>
          <w:rFonts w:ascii="Arial" w:hAnsi="Arial" w:cs="Arial"/>
          <w:b/>
          <w:sz w:val="24"/>
          <w:szCs w:val="24"/>
        </w:rPr>
        <w:t xml:space="preserve"> - Superávit</w:t>
      </w:r>
      <w:r w:rsidR="00496FB5">
        <w:rPr>
          <w:rFonts w:ascii="Arial" w:hAnsi="Arial" w:cs="Arial"/>
          <w:sz w:val="24"/>
          <w:szCs w:val="24"/>
        </w:rPr>
        <w:t xml:space="preserve"> para o Serviço </w:t>
      </w:r>
      <w:proofErr w:type="spellStart"/>
      <w:r w:rsidR="00496FB5">
        <w:rPr>
          <w:rFonts w:ascii="Arial" w:hAnsi="Arial" w:cs="Arial"/>
          <w:sz w:val="24"/>
          <w:szCs w:val="24"/>
        </w:rPr>
        <w:t>Co</w:t>
      </w:r>
      <w:proofErr w:type="spellEnd"/>
      <w:r w:rsidR="00496FB5">
        <w:rPr>
          <w:rFonts w:ascii="Arial" w:hAnsi="Arial" w:cs="Arial"/>
          <w:sz w:val="24"/>
          <w:szCs w:val="24"/>
        </w:rPr>
        <w:t xml:space="preserve"> financiado </w:t>
      </w:r>
      <w:r w:rsidR="00496FB5">
        <w:rPr>
          <w:rFonts w:ascii="Arial" w:hAnsi="Arial" w:cs="Arial"/>
          <w:b/>
          <w:sz w:val="24"/>
          <w:szCs w:val="24"/>
        </w:rPr>
        <w:t>Gestão SUAS</w:t>
      </w:r>
      <w:r w:rsidR="00FB18E8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esolução entra em vigor nesta data, retroagindo seus efeitos a</w:t>
      </w:r>
      <w:r w:rsidR="00EF769B">
        <w:rPr>
          <w:rFonts w:ascii="Arial" w:eastAsia="Arial" w:hAnsi="Arial" w:cs="Arial"/>
          <w:color w:val="00000A"/>
          <w:sz w:val="24"/>
          <w:szCs w:val="24"/>
        </w:rPr>
        <w:t xml:space="preserve"> 20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EF769B">
        <w:rPr>
          <w:rFonts w:ascii="Arial" w:eastAsia="Arial" w:hAnsi="Arial" w:cs="Arial"/>
          <w:color w:val="00000A"/>
          <w:sz w:val="24"/>
          <w:szCs w:val="24"/>
        </w:rPr>
        <w:t>fevereiro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EF769B">
        <w:rPr>
          <w:rFonts w:ascii="Arial" w:eastAsia="Arial" w:hAnsi="Arial" w:cs="Arial"/>
          <w:color w:val="00000A"/>
          <w:sz w:val="24"/>
          <w:szCs w:val="24"/>
        </w:rPr>
        <w:t>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C1486D" w:rsidRDefault="00C1486D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D0536" w:rsidRPr="00EF769B" w:rsidRDefault="00EF769B" w:rsidP="004D0536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EF769B"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D0536" w:rsidRPr="004D0536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B62" w:rsidRDefault="00C94B62" w:rsidP="00E846BD">
      <w:pPr>
        <w:spacing w:after="0" w:line="240" w:lineRule="auto"/>
      </w:pPr>
      <w:r>
        <w:separator/>
      </w:r>
    </w:p>
  </w:endnote>
  <w:endnote w:type="continuationSeparator" w:id="0">
    <w:p w:rsidR="00C94B62" w:rsidRDefault="00C94B62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B62" w:rsidRDefault="00C94B62" w:rsidP="00E846BD">
      <w:pPr>
        <w:spacing w:after="0" w:line="240" w:lineRule="auto"/>
      </w:pPr>
      <w:r>
        <w:separator/>
      </w:r>
    </w:p>
  </w:footnote>
  <w:footnote w:type="continuationSeparator" w:id="0">
    <w:p w:rsidR="00C94B62" w:rsidRDefault="00C94B62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56A9B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D1A5D"/>
    <w:rsid w:val="002E4B69"/>
    <w:rsid w:val="002F471E"/>
    <w:rsid w:val="003109CF"/>
    <w:rsid w:val="0031475B"/>
    <w:rsid w:val="0032004B"/>
    <w:rsid w:val="00322527"/>
    <w:rsid w:val="00323ED8"/>
    <w:rsid w:val="00340BB1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404DCF"/>
    <w:rsid w:val="00410399"/>
    <w:rsid w:val="00416CC4"/>
    <w:rsid w:val="0042569C"/>
    <w:rsid w:val="00430CB7"/>
    <w:rsid w:val="00435B42"/>
    <w:rsid w:val="004477FB"/>
    <w:rsid w:val="00455989"/>
    <w:rsid w:val="00471D93"/>
    <w:rsid w:val="00496FB5"/>
    <w:rsid w:val="004A6F12"/>
    <w:rsid w:val="004B1300"/>
    <w:rsid w:val="004B3DEC"/>
    <w:rsid w:val="004B500F"/>
    <w:rsid w:val="004B5DF0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31579"/>
    <w:rsid w:val="006364A4"/>
    <w:rsid w:val="00656711"/>
    <w:rsid w:val="00656C64"/>
    <w:rsid w:val="00661A51"/>
    <w:rsid w:val="00684FC9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F5AC1"/>
    <w:rsid w:val="00700517"/>
    <w:rsid w:val="00710B9F"/>
    <w:rsid w:val="00720C97"/>
    <w:rsid w:val="007400E3"/>
    <w:rsid w:val="00741D0A"/>
    <w:rsid w:val="00742AA7"/>
    <w:rsid w:val="007570B8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12FB7"/>
    <w:rsid w:val="00815508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E267D"/>
    <w:rsid w:val="008E7C4A"/>
    <w:rsid w:val="008F2EEC"/>
    <w:rsid w:val="00902AA4"/>
    <w:rsid w:val="00930615"/>
    <w:rsid w:val="009376FF"/>
    <w:rsid w:val="0099171C"/>
    <w:rsid w:val="00995FFD"/>
    <w:rsid w:val="009A4FCA"/>
    <w:rsid w:val="009A63F5"/>
    <w:rsid w:val="009B7132"/>
    <w:rsid w:val="009F1B16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56889"/>
    <w:rsid w:val="00A92303"/>
    <w:rsid w:val="00AB0897"/>
    <w:rsid w:val="00AB4ACB"/>
    <w:rsid w:val="00AB4F4E"/>
    <w:rsid w:val="00AC1F09"/>
    <w:rsid w:val="00AD2599"/>
    <w:rsid w:val="00AF4E0C"/>
    <w:rsid w:val="00AF7A51"/>
    <w:rsid w:val="00AF7C52"/>
    <w:rsid w:val="00B207EE"/>
    <w:rsid w:val="00B27417"/>
    <w:rsid w:val="00B27AF4"/>
    <w:rsid w:val="00B3218A"/>
    <w:rsid w:val="00B3586B"/>
    <w:rsid w:val="00B41B97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67264"/>
    <w:rsid w:val="00C70A3E"/>
    <w:rsid w:val="00C94B62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E2EFF"/>
    <w:rsid w:val="00CF1D03"/>
    <w:rsid w:val="00CF4B0D"/>
    <w:rsid w:val="00CF6049"/>
    <w:rsid w:val="00D26490"/>
    <w:rsid w:val="00D35B5D"/>
    <w:rsid w:val="00D5388B"/>
    <w:rsid w:val="00D60EA4"/>
    <w:rsid w:val="00D62478"/>
    <w:rsid w:val="00D65AB9"/>
    <w:rsid w:val="00D72110"/>
    <w:rsid w:val="00D74B56"/>
    <w:rsid w:val="00D8092D"/>
    <w:rsid w:val="00D87636"/>
    <w:rsid w:val="00D95E45"/>
    <w:rsid w:val="00DA772E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66E8E"/>
    <w:rsid w:val="00E73DBA"/>
    <w:rsid w:val="00E846BD"/>
    <w:rsid w:val="00EC0311"/>
    <w:rsid w:val="00EC6866"/>
    <w:rsid w:val="00ED4C99"/>
    <w:rsid w:val="00EE491D"/>
    <w:rsid w:val="00EF0EF2"/>
    <w:rsid w:val="00EF769B"/>
    <w:rsid w:val="00F12CEC"/>
    <w:rsid w:val="00F31550"/>
    <w:rsid w:val="00F319D0"/>
    <w:rsid w:val="00F33465"/>
    <w:rsid w:val="00F42D36"/>
    <w:rsid w:val="00F507E6"/>
    <w:rsid w:val="00F51104"/>
    <w:rsid w:val="00F571BC"/>
    <w:rsid w:val="00F616D7"/>
    <w:rsid w:val="00F616FC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1A2D-9E65-46DB-95AD-50AFDADB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7</cp:revision>
  <cp:lastPrinted>2024-04-09T14:30:00Z</cp:lastPrinted>
  <dcterms:created xsi:type="dcterms:W3CDTF">2025-02-21T15:18:00Z</dcterms:created>
  <dcterms:modified xsi:type="dcterms:W3CDTF">2025-02-26T14:49:00Z</dcterms:modified>
</cp:coreProperties>
</file>